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16B7CF" w14:textId="77777777" w:rsidR="006837DE" w:rsidRPr="004A2642" w:rsidRDefault="006837DE" w:rsidP="006837DE">
      <w:pPr>
        <w:pStyle w:val="NoSpacing"/>
        <w:ind w:left="720" w:firstLine="720"/>
        <w:jc w:val="right"/>
        <w:rPr>
          <w:b/>
          <w:sz w:val="26"/>
          <w:szCs w:val="26"/>
        </w:rPr>
      </w:pPr>
      <w:r w:rsidRPr="004A2642">
        <w:rPr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2AC6F2EF" wp14:editId="2D628408">
            <wp:simplePos x="0" y="0"/>
            <wp:positionH relativeFrom="margin">
              <wp:posOffset>1746</wp:posOffset>
            </wp:positionH>
            <wp:positionV relativeFrom="page">
              <wp:posOffset>1746</wp:posOffset>
            </wp:positionV>
            <wp:extent cx="2143125" cy="2143125"/>
            <wp:effectExtent l="0" t="0" r="9525" b="9525"/>
            <wp:wrapThrough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o shado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6"/>
          <w:szCs w:val="26"/>
        </w:rPr>
        <w:t>beCAUSE 4 PAWS, INC.</w:t>
      </w:r>
    </w:p>
    <w:p w14:paraId="78967E86" w14:textId="2D805115" w:rsidR="006837DE" w:rsidRDefault="00C859AC" w:rsidP="006837DE"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2 Old Park Lane Road </w:t>
      </w:r>
    </w:p>
    <w:p w14:paraId="4080E479" w14:textId="77777777" w:rsidR="006837DE" w:rsidRPr="007C7319" w:rsidRDefault="00C33823" w:rsidP="006837DE">
      <w:pPr>
        <w:pStyle w:val="NoSpacing"/>
        <w:jc w:val="right"/>
        <w:rPr>
          <w:sz w:val="26"/>
          <w:szCs w:val="26"/>
        </w:rPr>
      </w:pPr>
      <w:r>
        <w:rPr>
          <w:sz w:val="26"/>
          <w:szCs w:val="26"/>
        </w:rPr>
        <w:t>New Milfo</w:t>
      </w:r>
      <w:r w:rsidR="006837DE">
        <w:rPr>
          <w:sz w:val="26"/>
          <w:szCs w:val="26"/>
        </w:rPr>
        <w:t xml:space="preserve">rd, CT </w:t>
      </w:r>
      <w:r>
        <w:rPr>
          <w:sz w:val="26"/>
          <w:szCs w:val="26"/>
        </w:rPr>
        <w:t>06776</w:t>
      </w:r>
    </w:p>
    <w:p w14:paraId="692562C1" w14:textId="6DBD24DD" w:rsidR="00C859AC" w:rsidRPr="00C859AC" w:rsidRDefault="00C859AC" w:rsidP="006837DE">
      <w:pPr>
        <w:pStyle w:val="NoSpacing"/>
        <w:jc w:val="right"/>
        <w:rPr>
          <w:rStyle w:val="Hyperlink"/>
          <w:color w:val="auto"/>
          <w:sz w:val="26"/>
          <w:szCs w:val="26"/>
          <w:u w:val="none"/>
        </w:rPr>
      </w:pPr>
      <w:r w:rsidRPr="00C859AC">
        <w:rPr>
          <w:rStyle w:val="Hyperlink"/>
          <w:color w:val="auto"/>
          <w:sz w:val="26"/>
          <w:szCs w:val="26"/>
          <w:u w:val="none"/>
        </w:rPr>
        <w:t>860-799-6690</w:t>
      </w:r>
    </w:p>
    <w:p w14:paraId="786F1431" w14:textId="030B721D" w:rsidR="006837DE" w:rsidRPr="00227C40" w:rsidRDefault="007F1735" w:rsidP="006837DE">
      <w:pPr>
        <w:pStyle w:val="NoSpacing"/>
        <w:jc w:val="right"/>
        <w:rPr>
          <w:noProof/>
        </w:rPr>
      </w:pPr>
      <w:hyperlink r:id="rId6" w:history="1">
        <w:r w:rsidR="006837DE" w:rsidRPr="007C7319">
          <w:rPr>
            <w:rStyle w:val="Hyperlink"/>
            <w:sz w:val="26"/>
            <w:szCs w:val="26"/>
          </w:rPr>
          <w:t>www.because4paws.org</w:t>
        </w:r>
      </w:hyperlink>
    </w:p>
    <w:p w14:paraId="586695DC" w14:textId="77777777" w:rsidR="006837DE" w:rsidRDefault="006837DE" w:rsidP="006837DE">
      <w:pPr>
        <w:pStyle w:val="NoSpacing"/>
        <w:jc w:val="center"/>
        <w:rPr>
          <w:b/>
          <w:noProof/>
          <w:sz w:val="32"/>
          <w:szCs w:val="32"/>
        </w:rPr>
      </w:pPr>
    </w:p>
    <w:p w14:paraId="728FEEB6" w14:textId="77777777" w:rsidR="006837DE" w:rsidRDefault="006837DE" w:rsidP="006837DE">
      <w:pPr>
        <w:pStyle w:val="NoSpacing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FELINE</w:t>
      </w:r>
    </w:p>
    <w:p w14:paraId="16C5BB80" w14:textId="77777777" w:rsidR="006837DE" w:rsidRPr="00227C40" w:rsidRDefault="006837DE" w:rsidP="006837DE">
      <w:pPr>
        <w:pStyle w:val="NoSpacing"/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SPAY/NEUTER POST-OPERATIVE INSTRUCTIONS</w:t>
      </w:r>
    </w:p>
    <w:p w14:paraId="3AB6C8E2" w14:textId="77777777" w:rsidR="00227C40" w:rsidRPr="00227C40" w:rsidRDefault="00227C40" w:rsidP="00227C40">
      <w:pPr>
        <w:pStyle w:val="NoSpacing"/>
        <w:jc w:val="center"/>
        <w:rPr>
          <w:noProof/>
        </w:rPr>
      </w:pPr>
    </w:p>
    <w:p w14:paraId="11456676" w14:textId="77777777" w:rsidR="00227C40" w:rsidRPr="00227C40" w:rsidRDefault="00227C40" w:rsidP="00227C40">
      <w:pPr>
        <w:pStyle w:val="NoSpacing"/>
        <w:jc w:val="center"/>
      </w:pPr>
    </w:p>
    <w:p w14:paraId="2E7886F9" w14:textId="77777777" w:rsidR="00227C40" w:rsidRPr="00227C40" w:rsidRDefault="00227C40" w:rsidP="00227C40">
      <w:pPr>
        <w:pStyle w:val="NoSpacing"/>
      </w:pPr>
      <w:r w:rsidRPr="00227C40">
        <w:rPr>
          <w:b/>
        </w:rPr>
        <w:t>DATE</w:t>
      </w:r>
      <w:r w:rsidRPr="00227C40">
        <w:t>: __________________________</w:t>
      </w:r>
    </w:p>
    <w:p w14:paraId="60DECA95" w14:textId="77777777" w:rsidR="00227C40" w:rsidRPr="00227C40" w:rsidRDefault="00227C40" w:rsidP="00227C40">
      <w:pPr>
        <w:pStyle w:val="NoSpacing"/>
      </w:pPr>
    </w:p>
    <w:p w14:paraId="5E0EA4F2" w14:textId="77777777" w:rsidR="00227C40" w:rsidRPr="00227C40" w:rsidRDefault="00227C40" w:rsidP="00227C40">
      <w:pPr>
        <w:pStyle w:val="NoSpacing"/>
      </w:pPr>
      <w:r w:rsidRPr="00227C40">
        <w:rPr>
          <w:b/>
        </w:rPr>
        <w:t>ANIMAL</w:t>
      </w:r>
      <w:r w:rsidRPr="00227C40">
        <w:t xml:space="preserve"> ___________________________________</w:t>
      </w:r>
    </w:p>
    <w:p w14:paraId="72DACA8D" w14:textId="77777777" w:rsidR="00227C40" w:rsidRPr="00227C40" w:rsidRDefault="00227C40" w:rsidP="00227C40">
      <w:pPr>
        <w:pStyle w:val="NoSpacing"/>
      </w:pPr>
    </w:p>
    <w:p w14:paraId="4E997FFA" w14:textId="77777777" w:rsidR="00227C40" w:rsidRPr="00227C40" w:rsidRDefault="00227C40" w:rsidP="00227C40">
      <w:pPr>
        <w:pStyle w:val="NoSpacing"/>
      </w:pPr>
      <w:r w:rsidRPr="00227C40">
        <w:t>PROCEDURE</w:t>
      </w:r>
      <w:proofErr w:type="gramStart"/>
      <w:r w:rsidRPr="00227C40">
        <w:t>:  (</w:t>
      </w:r>
      <w:proofErr w:type="gramEnd"/>
      <w:r w:rsidRPr="00227C40">
        <w:t xml:space="preserve">    )  Spay</w:t>
      </w:r>
      <w:r w:rsidRPr="00227C40">
        <w:tab/>
        <w:t xml:space="preserve">      (   ) Neuter</w:t>
      </w:r>
    </w:p>
    <w:p w14:paraId="71CF844A" w14:textId="77777777" w:rsidR="00227C40" w:rsidRPr="00227C40" w:rsidRDefault="00227C40" w:rsidP="00227C40">
      <w:pPr>
        <w:pStyle w:val="NoSpacing"/>
      </w:pPr>
    </w:p>
    <w:p w14:paraId="41130F5B" w14:textId="77777777" w:rsidR="00227C40" w:rsidRPr="00227C40" w:rsidRDefault="00227C40" w:rsidP="00227C40">
      <w:pPr>
        <w:pStyle w:val="NoSpacing"/>
      </w:pPr>
      <w:r w:rsidRPr="00227C40">
        <w:t>Special Instructions:</w:t>
      </w:r>
    </w:p>
    <w:p w14:paraId="1340F54C" w14:textId="77777777" w:rsidR="00227C40" w:rsidRPr="00227C40" w:rsidRDefault="00227C40" w:rsidP="00227C40">
      <w:pPr>
        <w:pStyle w:val="NoSpacing"/>
      </w:pPr>
    </w:p>
    <w:p w14:paraId="3E0F12EA" w14:textId="77777777" w:rsidR="00227C40" w:rsidRPr="00227C40" w:rsidRDefault="00227C40" w:rsidP="00227C40">
      <w:pPr>
        <w:pStyle w:val="NoSpacing"/>
      </w:pPr>
      <w:proofErr w:type="gramStart"/>
      <w:r w:rsidRPr="00227C40">
        <w:t xml:space="preserve">(  </w:t>
      </w:r>
      <w:proofErr w:type="gramEnd"/>
      <w:r w:rsidRPr="00227C40">
        <w:t xml:space="preserve">  )</w:t>
      </w:r>
      <w:r w:rsidRPr="00227C40">
        <w:tab/>
        <w:t>Absorbable sutures used that will dissolve on own.  No suture removal is necessary.</w:t>
      </w:r>
    </w:p>
    <w:p w14:paraId="63557E96" w14:textId="77777777" w:rsidR="00227C40" w:rsidRPr="00227C40" w:rsidRDefault="00227C40" w:rsidP="00227C40">
      <w:pPr>
        <w:pStyle w:val="NoSpacing"/>
      </w:pPr>
    </w:p>
    <w:p w14:paraId="61E629B1" w14:textId="77777777" w:rsidR="00227C40" w:rsidRPr="00227C40" w:rsidRDefault="00227C40" w:rsidP="00227C40">
      <w:pPr>
        <w:pStyle w:val="NoSpacing"/>
      </w:pPr>
      <w:proofErr w:type="gramStart"/>
      <w:r w:rsidRPr="00227C40">
        <w:t xml:space="preserve">(  </w:t>
      </w:r>
      <w:proofErr w:type="gramEnd"/>
      <w:r w:rsidRPr="00227C40">
        <w:t xml:space="preserve"> )</w:t>
      </w:r>
      <w:r w:rsidRPr="00227C40">
        <w:tab/>
        <w:t>Non-absorbable sutures or staples were used during surgery.  These should be removed in _____ days.  Please schedule this with your own veterinarian.</w:t>
      </w:r>
    </w:p>
    <w:p w14:paraId="55DA460A" w14:textId="77777777" w:rsidR="00227C40" w:rsidRPr="00227C40" w:rsidRDefault="00227C40" w:rsidP="00227C40">
      <w:pPr>
        <w:pStyle w:val="NoSpacing"/>
      </w:pPr>
    </w:p>
    <w:p w14:paraId="31BDC633" w14:textId="77777777" w:rsidR="00227C40" w:rsidRPr="00227C40" w:rsidRDefault="00227C40" w:rsidP="00227C40">
      <w:pPr>
        <w:pStyle w:val="NoSpacing"/>
      </w:pPr>
      <w:r w:rsidRPr="00227C40">
        <w:t>Notes: ____________________________________________________________________________________________</w:t>
      </w:r>
    </w:p>
    <w:p w14:paraId="586960D4" w14:textId="77777777" w:rsidR="00227C40" w:rsidRPr="00227C40" w:rsidRDefault="00227C40" w:rsidP="00227C40">
      <w:pPr>
        <w:pStyle w:val="NoSpacing"/>
      </w:pPr>
    </w:p>
    <w:p w14:paraId="5DB477BC" w14:textId="77777777" w:rsidR="00227C40" w:rsidRDefault="00227C40" w:rsidP="00227C40">
      <w:pPr>
        <w:pStyle w:val="NoSpacing"/>
        <w:rPr>
          <w:b/>
        </w:rPr>
      </w:pPr>
      <w:r>
        <w:rPr>
          <w:b/>
        </w:rPr>
        <w:t>Elimination:</w:t>
      </w:r>
    </w:p>
    <w:p w14:paraId="6F625584" w14:textId="77777777" w:rsidR="00227C40" w:rsidRDefault="00227C40" w:rsidP="00227C40">
      <w:pPr>
        <w:pStyle w:val="NoSpacing"/>
      </w:pPr>
      <w:r>
        <w:t>Normally, after surgery, some patients may not have a bowel movement for 1-2 days.  Use shredded paper or paper litter in place of regular litter for 5-7 days or until any sutures/staples are removed.</w:t>
      </w:r>
    </w:p>
    <w:p w14:paraId="2A778A36" w14:textId="77777777" w:rsidR="00227C40" w:rsidRDefault="00227C40" w:rsidP="00227C40">
      <w:pPr>
        <w:pStyle w:val="NoSpacing"/>
      </w:pPr>
    </w:p>
    <w:p w14:paraId="46FE0AC4" w14:textId="77777777" w:rsidR="00227C40" w:rsidRDefault="00227C40" w:rsidP="00227C40">
      <w:pPr>
        <w:pStyle w:val="NoSpacing"/>
        <w:rPr>
          <w:b/>
        </w:rPr>
      </w:pPr>
      <w:r>
        <w:rPr>
          <w:b/>
        </w:rPr>
        <w:t>Diet:</w:t>
      </w:r>
    </w:p>
    <w:p w14:paraId="1AEFD02E" w14:textId="77777777" w:rsidR="00227C40" w:rsidRDefault="00227C40" w:rsidP="00227C40">
      <w:pPr>
        <w:pStyle w:val="NoSpacing"/>
      </w:pPr>
      <w:r>
        <w:t>Don’t give any food/water for an hour after arriving home, then give ½ the normal meal.  If there are no problems, give the remainder of the meal.  If nausea develops, wait another hour before feeding again.</w:t>
      </w:r>
    </w:p>
    <w:p w14:paraId="7D12396B" w14:textId="77777777" w:rsidR="00227C40" w:rsidRDefault="00227C40" w:rsidP="00227C40">
      <w:pPr>
        <w:pStyle w:val="NoSpacing"/>
      </w:pPr>
    </w:p>
    <w:p w14:paraId="3F31AD5D" w14:textId="77777777" w:rsidR="00227C40" w:rsidRDefault="00227C40" w:rsidP="00227C40">
      <w:pPr>
        <w:pStyle w:val="NoSpacing"/>
        <w:rPr>
          <w:b/>
        </w:rPr>
      </w:pPr>
      <w:r>
        <w:rPr>
          <w:b/>
        </w:rPr>
        <w:t>Exercise/Activity:</w:t>
      </w:r>
    </w:p>
    <w:p w14:paraId="6FD4AD69" w14:textId="77777777" w:rsidR="00227C40" w:rsidRDefault="006F29DC" w:rsidP="00227C40">
      <w:pPr>
        <w:pStyle w:val="NoSpacing"/>
      </w:pPr>
      <w:r>
        <w:t xml:space="preserve">Keep your pet quiet.  He/she may resume normal activity in 5-7 days or after any sutures/staples are removed.  During this time, avoid running, jumping, climbing stairs and rough play with other pets.  </w:t>
      </w:r>
      <w:proofErr w:type="gramStart"/>
      <w:r>
        <w:t>Due to the effects</w:t>
      </w:r>
      <w:proofErr w:type="gramEnd"/>
      <w:r>
        <w:t xml:space="preserve"> of anesthesia, your pet may also be groggy for the next 12 hours.  It is normal for many pets to not “feel like themselves” for a period after a trip, vet visit or surgery.  If your pet does not want to be bothered by other pets, keep them separated until your pet feels better.</w:t>
      </w:r>
    </w:p>
    <w:p w14:paraId="4D0D932C" w14:textId="77777777" w:rsidR="006F29DC" w:rsidRDefault="006F29DC" w:rsidP="00227C40">
      <w:pPr>
        <w:pStyle w:val="NoSpacing"/>
      </w:pPr>
    </w:p>
    <w:p w14:paraId="1CD3ECE8" w14:textId="77777777" w:rsidR="006F29DC" w:rsidRDefault="006F29DC" w:rsidP="00227C40">
      <w:pPr>
        <w:pStyle w:val="NoSpacing"/>
        <w:rPr>
          <w:b/>
        </w:rPr>
      </w:pPr>
      <w:r>
        <w:rPr>
          <w:b/>
        </w:rPr>
        <w:t>Surgical:</w:t>
      </w:r>
    </w:p>
    <w:p w14:paraId="093445AB" w14:textId="77777777" w:rsidR="006F29DC" w:rsidRDefault="006F29DC" w:rsidP="00227C40">
      <w:pPr>
        <w:pStyle w:val="NoSpacing"/>
      </w:pPr>
      <w:r>
        <w:t>Observe the surgical site for swelling or discharge.  If you notice any problems, contact your veterinarian.  If you pet continually licks or chews at the sutures, he/she may require an E-Collar.</w:t>
      </w:r>
    </w:p>
    <w:p w14:paraId="35616C3E" w14:textId="77777777" w:rsidR="006F29DC" w:rsidRDefault="006F29DC" w:rsidP="00227C40">
      <w:pPr>
        <w:pStyle w:val="NoSpacing"/>
      </w:pPr>
    </w:p>
    <w:p w14:paraId="21C6AEDA" w14:textId="2684F52B" w:rsidR="006F29DC" w:rsidRDefault="006F29DC" w:rsidP="00227C40">
      <w:pPr>
        <w:pStyle w:val="NoSpacing"/>
        <w:rPr>
          <w:b/>
        </w:rPr>
      </w:pPr>
      <w:r>
        <w:rPr>
          <w:b/>
        </w:rPr>
        <w:t>VACCINATIONS GIVEN:</w:t>
      </w:r>
    </w:p>
    <w:p w14:paraId="5E2EAF58" w14:textId="33C49A7B" w:rsidR="006F29DC" w:rsidRDefault="006F29DC" w:rsidP="00227C40">
      <w:pPr>
        <w:pStyle w:val="NoSpacing"/>
        <w:rPr>
          <w:b/>
        </w:rPr>
      </w:pPr>
      <w:r>
        <w:rPr>
          <w:b/>
        </w:rPr>
        <w:t>FVRCP</w:t>
      </w:r>
      <w:r w:rsidR="00166BE6">
        <w:rPr>
          <w:b/>
        </w:rPr>
        <w:t xml:space="preserve"> </w:t>
      </w:r>
      <w:r>
        <w:rPr>
          <w:b/>
        </w:rPr>
        <w:t>_____ Boost in 3-4 weeks</w:t>
      </w:r>
      <w:r>
        <w:rPr>
          <w:b/>
        </w:rPr>
        <w:tab/>
      </w:r>
      <w:r w:rsidR="00166BE6">
        <w:rPr>
          <w:b/>
        </w:rPr>
        <w:t>______</w:t>
      </w:r>
      <w:r>
        <w:rPr>
          <w:b/>
        </w:rPr>
        <w:t xml:space="preserve"> 1 Year</w:t>
      </w:r>
      <w:r>
        <w:rPr>
          <w:b/>
        </w:rPr>
        <w:tab/>
        <w:t xml:space="preserve">         ______ 3 year</w:t>
      </w:r>
    </w:p>
    <w:p w14:paraId="4009AE1E" w14:textId="30B0EC83" w:rsidR="006F29DC" w:rsidRDefault="00166BE6" w:rsidP="00227C40">
      <w:pPr>
        <w:pStyle w:val="NoSpacing"/>
        <w:rPr>
          <w:b/>
        </w:rPr>
      </w:pPr>
      <w:r>
        <w:rPr>
          <w:b/>
        </w:rPr>
        <w:t>Rabies _____</w:t>
      </w:r>
      <w:r>
        <w:rPr>
          <w:b/>
        </w:rPr>
        <w:tab/>
      </w:r>
      <w:r>
        <w:rPr>
          <w:b/>
        </w:rPr>
        <w:tab/>
        <w:t>FELV/FIV Results______</w:t>
      </w:r>
      <w:r>
        <w:rPr>
          <w:b/>
        </w:rPr>
        <w:tab/>
        <w:t>Deworming______</w:t>
      </w:r>
      <w:r>
        <w:rPr>
          <w:b/>
        </w:rPr>
        <w:tab/>
        <w:t>Microchip______</w:t>
      </w:r>
    </w:p>
    <w:p w14:paraId="7DD63B93" w14:textId="77777777" w:rsidR="00166BE6" w:rsidRDefault="00166BE6" w:rsidP="00227C40">
      <w:pPr>
        <w:pStyle w:val="NoSpacing"/>
        <w:rPr>
          <w:b/>
        </w:rPr>
      </w:pPr>
    </w:p>
    <w:p w14:paraId="4E6984FF" w14:textId="77777777" w:rsidR="006F29DC" w:rsidRDefault="006F29DC" w:rsidP="00227C40">
      <w:pPr>
        <w:pStyle w:val="NoSpacing"/>
        <w:rPr>
          <w:b/>
        </w:rPr>
      </w:pPr>
      <w:r>
        <w:rPr>
          <w:b/>
        </w:rPr>
        <w:t>MEDICATION INSTRUCTIONS: ________________________________________________________________________</w:t>
      </w:r>
    </w:p>
    <w:p w14:paraId="41200B25" w14:textId="77777777" w:rsidR="006F29DC" w:rsidRDefault="006F29DC" w:rsidP="00227C40">
      <w:pPr>
        <w:pStyle w:val="NoSpacing"/>
        <w:rPr>
          <w:b/>
        </w:rPr>
      </w:pPr>
    </w:p>
    <w:p w14:paraId="0558627C" w14:textId="77777777" w:rsidR="006F29DC" w:rsidRPr="006F29DC" w:rsidRDefault="006F29DC" w:rsidP="00227C40">
      <w:pPr>
        <w:pStyle w:val="NoSpacing"/>
        <w:rPr>
          <w:b/>
        </w:rPr>
      </w:pPr>
      <w:r>
        <w:rPr>
          <w:b/>
        </w:rPr>
        <w:t>_________________________________________________________________________________________________</w:t>
      </w:r>
    </w:p>
    <w:sectPr w:rsidR="006F29DC" w:rsidRPr="006F29DC" w:rsidSect="007F173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415947"/>
    <w:multiLevelType w:val="hybridMultilevel"/>
    <w:tmpl w:val="7414A796"/>
    <w:lvl w:ilvl="0" w:tplc="3A3EA536">
      <w:start w:val="47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D3287B"/>
    <w:multiLevelType w:val="hybridMultilevel"/>
    <w:tmpl w:val="5DFAC7C0"/>
    <w:lvl w:ilvl="0" w:tplc="65109E3E">
      <w:start w:val="47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C40"/>
    <w:rsid w:val="0000204B"/>
    <w:rsid w:val="00097F6E"/>
    <w:rsid w:val="00166BE6"/>
    <w:rsid w:val="00227C40"/>
    <w:rsid w:val="00494895"/>
    <w:rsid w:val="006837DE"/>
    <w:rsid w:val="006F29DC"/>
    <w:rsid w:val="007F1735"/>
    <w:rsid w:val="00980BE4"/>
    <w:rsid w:val="00A24128"/>
    <w:rsid w:val="00A83DBD"/>
    <w:rsid w:val="00C33823"/>
    <w:rsid w:val="00C8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2F49F"/>
  <w15:chartTrackingRefBased/>
  <w15:docId w15:val="{2BC87561-D1C1-434E-A3CA-FEEAB5B3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7C4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27C4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9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cause4paws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PODYMA</dc:creator>
  <cp:keywords/>
  <dc:description/>
  <cp:lastModifiedBy>Meredith Schiller</cp:lastModifiedBy>
  <cp:revision>4</cp:revision>
  <cp:lastPrinted>2020-08-22T18:38:00Z</cp:lastPrinted>
  <dcterms:created xsi:type="dcterms:W3CDTF">2018-10-29T18:20:00Z</dcterms:created>
  <dcterms:modified xsi:type="dcterms:W3CDTF">2020-08-22T18:44:00Z</dcterms:modified>
</cp:coreProperties>
</file>